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pPr>
        <w:spacing w:line="360" w:lineRule="exact"/>
        <w:jc w:val="center"/>
        <w:rPr>
          <w:rFonts w:hint="eastAsia" w:ascii="仿宋" w:hAnsi="仿宋" w:eastAsia="仿宋" w:cs="Times New Roman"/>
          <w:b/>
          <w:color w:val="000000"/>
          <w:sz w:val="28"/>
          <w:szCs w:val="28"/>
          <w:lang w:eastAsia="zh-CN"/>
        </w:rPr>
      </w:pPr>
    </w:p>
    <w:tbl>
      <w:tblPr>
        <w:tblStyle w:val="6"/>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5"/>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5"/>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候机楼加装视频监控项目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5"/>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pPr>
              <w:spacing w:line="360" w:lineRule="auto"/>
              <w:rPr>
                <w:rFonts w:ascii="华文仿宋" w:hAnsi="华文仿宋" w:eastAsia="华文仿宋"/>
                <w:sz w:val="22"/>
                <w:szCs w:val="22"/>
              </w:rPr>
            </w:pPr>
            <w:r>
              <w:rPr>
                <w:rFonts w:hint="eastAsia" w:ascii="华文仿宋" w:hAnsi="华文仿宋" w:eastAsia="华文仿宋"/>
                <w:sz w:val="22"/>
                <w:szCs w:val="22"/>
              </w:rPr>
              <w:t>1、</w:t>
            </w:r>
            <w:r>
              <w:rPr>
                <w:rFonts w:ascii="华文仿宋" w:hAnsi="华文仿宋" w:eastAsia="华文仿宋"/>
                <w:sz w:val="22"/>
                <w:szCs w:val="22"/>
              </w:rPr>
              <w:t>摄像机像素不低于</w:t>
            </w:r>
            <w:r>
              <w:rPr>
                <w:rFonts w:hint="eastAsia" w:ascii="华文仿宋" w:hAnsi="华文仿宋" w:eastAsia="华文仿宋"/>
                <w:sz w:val="22"/>
                <w:szCs w:val="22"/>
              </w:rPr>
              <w:t>200万（智能H.265编码）；</w:t>
            </w:r>
          </w:p>
          <w:p>
            <w:pPr>
              <w:spacing w:line="360" w:lineRule="auto"/>
              <w:rPr>
                <w:rFonts w:ascii="华文仿宋" w:hAnsi="华文仿宋" w:eastAsia="华文仿宋" w:cs="Arial"/>
                <w:sz w:val="22"/>
                <w:szCs w:val="22"/>
                <w:shd w:val="clear" w:color="auto" w:fill="FFFFFF"/>
              </w:rPr>
            </w:pPr>
            <w:r>
              <w:rPr>
                <w:rFonts w:hint="eastAsia" w:ascii="华文仿宋" w:hAnsi="华文仿宋" w:eastAsia="华文仿宋"/>
                <w:sz w:val="22"/>
                <w:szCs w:val="22"/>
              </w:rPr>
              <w:t>2、传输线缆符合</w:t>
            </w:r>
            <w:r>
              <w:rPr>
                <w:rFonts w:ascii="华文仿宋" w:hAnsi="华文仿宋" w:eastAsia="华文仿宋" w:cs="Arial"/>
                <w:sz w:val="22"/>
                <w:szCs w:val="22"/>
                <w:shd w:val="clear" w:color="auto" w:fill="FFFFFF"/>
              </w:rPr>
              <w:t>CAT-6</w:t>
            </w:r>
            <w:r>
              <w:rPr>
                <w:rStyle w:val="4"/>
                <w:rFonts w:ascii="华文仿宋" w:hAnsi="华文仿宋" w:eastAsia="华文仿宋" w:cs="Arial"/>
                <w:i w:val="0"/>
                <w:iCs w:val="0"/>
                <w:sz w:val="22"/>
                <w:szCs w:val="22"/>
                <w:shd w:val="clear" w:color="auto" w:fill="FFFFFF"/>
              </w:rPr>
              <w:t>标准，</w:t>
            </w:r>
            <w:r>
              <w:rPr>
                <w:rFonts w:ascii="华文仿宋" w:hAnsi="华文仿宋" w:eastAsia="华文仿宋" w:cs="Arial"/>
                <w:sz w:val="22"/>
                <w:szCs w:val="22"/>
                <w:shd w:val="clear" w:color="auto" w:fill="FFFFFF"/>
              </w:rPr>
              <w:t>传输速率为1000Mbps；</w:t>
            </w:r>
          </w:p>
          <w:p>
            <w:pPr>
              <w:spacing w:line="360" w:lineRule="auto"/>
              <w:rPr>
                <w:rFonts w:ascii="华文仿宋" w:hAnsi="华文仿宋" w:eastAsia="华文仿宋"/>
                <w:color w:val="333333"/>
                <w:sz w:val="22"/>
                <w:szCs w:val="22"/>
                <w:shd w:val="clear" w:color="auto" w:fill="FFFFFF"/>
              </w:rPr>
            </w:pPr>
            <w:r>
              <w:rPr>
                <w:rFonts w:hint="eastAsia" w:ascii="华文仿宋" w:hAnsi="华文仿宋" w:eastAsia="华文仿宋" w:cs="Arial"/>
                <w:sz w:val="22"/>
                <w:szCs w:val="22"/>
                <w:shd w:val="clear" w:color="auto" w:fill="FFFFFF"/>
              </w:rPr>
              <w:t>3、POE交换机（</w:t>
            </w:r>
            <w:r>
              <w:rPr>
                <w:rFonts w:hint="eastAsia" w:ascii="华文仿宋" w:hAnsi="华文仿宋" w:eastAsia="华文仿宋"/>
                <w:color w:val="333333"/>
                <w:sz w:val="22"/>
                <w:szCs w:val="22"/>
                <w:shd w:val="clear" w:color="auto" w:fill="FFFFFF"/>
              </w:rPr>
              <w:t>接口类型： RJ45 电口，全双工，供电标准 ：IEEE 802.3af、IEEE 802.3at）；</w:t>
            </w:r>
          </w:p>
          <w:p>
            <w:pPr>
              <w:spacing w:line="360" w:lineRule="auto"/>
              <w:rPr>
                <w:rFonts w:ascii="华文仿宋" w:hAnsi="华文仿宋" w:eastAsia="华文仿宋"/>
                <w:sz w:val="22"/>
                <w:szCs w:val="22"/>
              </w:rPr>
            </w:pPr>
            <w:r>
              <w:rPr>
                <w:rFonts w:hint="eastAsia" w:ascii="华文仿宋" w:hAnsi="华文仿宋" w:eastAsia="华文仿宋"/>
                <w:color w:val="333333"/>
                <w:sz w:val="22"/>
                <w:szCs w:val="22"/>
                <w:shd w:val="clear" w:color="auto" w:fill="FFFFFF"/>
              </w:rPr>
              <w:t>4、硬盘录像机（支持32路图像显示、8盘位、</w:t>
            </w:r>
            <w:r>
              <w:rPr>
                <w:rFonts w:hint="eastAsia" w:ascii="华文仿宋" w:hAnsi="华文仿宋" w:eastAsia="华文仿宋"/>
                <w:sz w:val="22"/>
                <w:szCs w:val="22"/>
              </w:rPr>
              <w:t>智能H.265编码，录像存储时间不低于45天）；</w:t>
            </w:r>
          </w:p>
          <w:p>
            <w:pPr>
              <w:pStyle w:val="5"/>
              <w:spacing w:before="183" w:line="219" w:lineRule="auto"/>
              <w:jc w:val="left"/>
              <w:rPr>
                <w:rFonts w:ascii="华文仿宋" w:hAnsi="华文仿宋" w:eastAsia="华文仿宋" w:cs="Arial"/>
                <w:color w:val="000000"/>
                <w:sz w:val="22"/>
                <w:szCs w:val="22"/>
              </w:rPr>
            </w:pPr>
            <w:r>
              <w:rPr>
                <w:rFonts w:hint="eastAsia" w:ascii="华文仿宋" w:hAnsi="华文仿宋" w:eastAsia="华文仿宋"/>
                <w:sz w:val="22"/>
                <w:szCs w:val="22"/>
              </w:rPr>
              <w:t>5、光纤收发器（</w:t>
            </w:r>
            <w:r>
              <w:rPr>
                <w:rFonts w:ascii="华文仿宋" w:hAnsi="华文仿宋" w:eastAsia="华文仿宋" w:cs="Arial"/>
                <w:color w:val="000000"/>
                <w:sz w:val="22"/>
                <w:szCs w:val="22"/>
              </w:rPr>
              <w:t>接口数量：2个，接口类型：1个10/100/1000Mbps的自适应RJ45口，1个1000Mbps的SC光纤口</w:t>
            </w:r>
            <w:r>
              <w:rPr>
                <w:rFonts w:hint="eastAsia" w:ascii="华文仿宋" w:hAnsi="华文仿宋" w:eastAsia="华文仿宋" w:cs="Arial"/>
                <w:color w:val="000000"/>
                <w:sz w:val="22"/>
                <w:szCs w:val="22"/>
              </w:rPr>
              <w:t>，</w:t>
            </w:r>
            <w:r>
              <w:rPr>
                <w:rFonts w:ascii="华文仿宋" w:hAnsi="华文仿宋" w:eastAsia="华文仿宋" w:cs="Arial"/>
                <w:color w:val="000000"/>
                <w:sz w:val="22"/>
                <w:szCs w:val="22"/>
              </w:rPr>
              <w:t>功耗：&lt;3w，电源输入：220VAC，50Hz，0.3ARJ45端口防雷：6 kV，传输距离：≤3 km。</w:t>
            </w:r>
          </w:p>
          <w:p>
            <w:pPr>
              <w:pStyle w:val="5"/>
              <w:spacing w:before="183" w:line="219" w:lineRule="auto"/>
              <w:jc w:val="left"/>
              <w:rPr>
                <w:rFonts w:hint="default" w:ascii="华文仿宋" w:hAnsi="华文仿宋" w:eastAsia="华文仿宋" w:cs="Arial"/>
                <w:color w:val="000000"/>
                <w:sz w:val="22"/>
                <w:szCs w:val="22"/>
                <w:lang w:val="en-US" w:eastAsia="zh-CN"/>
              </w:rPr>
            </w:pPr>
            <w:r>
              <w:rPr>
                <w:rFonts w:hint="eastAsia" w:ascii="华文仿宋" w:hAnsi="华文仿宋" w:eastAsia="华文仿宋" w:cs="Arial"/>
                <w:color w:val="000000"/>
                <w:sz w:val="22"/>
                <w:szCs w:val="22"/>
                <w:lang w:val="en-US" w:eastAsia="zh-CN"/>
              </w:rPr>
              <w:t>6、采购26台摄像机、具备拾音功能，安装在指定位置。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5"/>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5"/>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szCs w:val="28"/>
                <w:lang w:val="en-US" w:eastAsia="zh-CN"/>
              </w:rPr>
              <w:t>使用过程中如出现问题应及时维修，此项目包含设备采购及安装、报价包含主材辅材及安装价格。</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5"/>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bookmarkStart w:id="0" w:name="_GoBack"/>
      <w:bookmarkEnd w:id="0"/>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★（3）2020年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4.</w:t>
      </w:r>
      <w:r>
        <w:rPr>
          <w:rFonts w:hint="eastAsia" w:ascii="仿宋" w:hAnsi="仿宋" w:eastAsia="仿宋"/>
          <w:sz w:val="24"/>
          <w:szCs w:val="32"/>
        </w:rPr>
        <w:t>合同履约保证金：</w:t>
      </w:r>
    </w:p>
    <w:p>
      <w:pPr>
        <w:spacing w:line="360" w:lineRule="auto"/>
        <w:rPr>
          <w:rFonts w:hint="eastAsia" w:ascii="仿宋" w:hAnsi="仿宋" w:eastAsia="仿宋"/>
          <w:sz w:val="24"/>
          <w:szCs w:val="32"/>
        </w:rPr>
      </w:pPr>
      <w:r>
        <w:rPr>
          <w:rFonts w:hint="eastAsia" w:ascii="仿宋" w:hAnsi="仿宋" w:eastAsia="仿宋"/>
          <w:sz w:val="24"/>
          <w:szCs w:val="32"/>
        </w:rPr>
        <w:t>合同总价（中选价）的</w:t>
      </w:r>
      <w:r>
        <w:rPr>
          <w:rFonts w:hint="eastAsia" w:ascii="仿宋" w:hAnsi="仿宋" w:eastAsia="仿宋"/>
          <w:sz w:val="24"/>
          <w:szCs w:val="32"/>
          <w:lang w:val="en-US" w:eastAsia="zh-CN"/>
        </w:rPr>
        <w:t>5</w:t>
      </w:r>
      <w:r>
        <w:rPr>
          <w:rFonts w:hint="eastAsia" w:ascii="仿宋" w:hAnsi="仿宋" w:eastAsia="仿宋"/>
          <w:sz w:val="24"/>
          <w:szCs w:val="32"/>
        </w:rPr>
        <w:t>%。在合同签订前以转账的方式，从基本账户转至采购人指定帐户。同意待货到现场经采购人验收合格后无息全额退还履约保证金。</w:t>
      </w:r>
      <w:r>
        <w:rPr>
          <w:rFonts w:hint="eastAsia" w:ascii="仿宋" w:hAnsi="仿宋" w:eastAsia="仿宋"/>
          <w:sz w:val="24"/>
          <w:szCs w:val="32"/>
          <w:lang w:val="en-US" w:eastAsia="zh-CN"/>
        </w:rPr>
        <w:t>(可提供保函）</w:t>
      </w:r>
      <w:r>
        <w:rPr>
          <w:rFonts w:hint="eastAsia" w:ascii="仿宋" w:hAnsi="仿宋" w:eastAsia="仿宋"/>
          <w:sz w:val="24"/>
          <w:szCs w:val="32"/>
        </w:rPr>
        <w:t xml:space="preserve"> </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8.</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9.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11</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20</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2</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eastAsia="zh-CN"/>
        </w:rPr>
      </w:pPr>
    </w:p>
    <w:p>
      <w:pPr>
        <w:spacing w:line="360" w:lineRule="auto"/>
        <w:rPr>
          <w:rFonts w:hint="eastAsia" w:ascii="仿宋" w:hAnsi="仿宋" w:eastAsia="仿宋"/>
          <w:sz w:val="24"/>
          <w:szCs w:val="32"/>
          <w:lang w:val="zh-CN" w:eastAsia="zh-CN"/>
        </w:rPr>
      </w:pPr>
    </w:p>
    <w:p>
      <w:pPr>
        <w:spacing w:line="360" w:lineRule="auto"/>
        <w:rPr>
          <w:rFonts w:hint="eastAsia" w:ascii="仿宋" w:hAnsi="仿宋" w:eastAsia="仿宋"/>
          <w:sz w:val="24"/>
          <w:szCs w:val="32"/>
          <w:lang w:val="zh-CN" w:eastAsia="zh-CN"/>
        </w:rPr>
      </w:pPr>
    </w:p>
    <w:p>
      <w:pPr>
        <w:spacing w:line="360" w:lineRule="auto"/>
        <w:rPr>
          <w:rFonts w:hint="eastAsia" w:ascii="仿宋" w:hAnsi="仿宋" w:eastAsia="仿宋"/>
          <w:sz w:val="24"/>
          <w:szCs w:val="32"/>
          <w:lang w:val="zh-CN" w:eastAsia="zh-CN"/>
        </w:rPr>
      </w:pPr>
    </w:p>
    <w:p>
      <w:pPr>
        <w:spacing w:line="360" w:lineRule="auto"/>
        <w:rPr>
          <w:rFonts w:hint="eastAsia" w:ascii="仿宋" w:hAnsi="仿宋" w:eastAsia="仿宋"/>
          <w:sz w:val="24"/>
          <w:szCs w:val="32"/>
          <w:lang w:val="zh-CN" w:eastAsia="zh-CN"/>
        </w:rPr>
      </w:pPr>
    </w:p>
    <w:p>
      <w:pPr>
        <w:spacing w:line="360" w:lineRule="auto"/>
        <w:rPr>
          <w:rFonts w:hint="eastAsia" w:ascii="仿宋" w:hAnsi="仿宋" w:eastAsia="仿宋"/>
          <w:sz w:val="24"/>
          <w:szCs w:val="32"/>
          <w:lang w:val="zh-CN"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58D9686F"/>
    <w:rsid w:val="58D96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20"/>
    <w:rPr>
      <w:i/>
      <w:iCs/>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2023-11-22T08:28:00Z</dcterms:created>
  <dc:creator>程露</dc:creator>
  <cp:lastModifiedBy>程露</cp:lastModifiedBy>
  <dcterms:modified xsi:type="dcterms:W3CDTF">2023-11-22T08:30:00Z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FBF634B87F0F450CB735708B5671DC70_11</vt:lpwstr>
  </property>
</Properties>
</file>