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F442A">
      <w:pPr>
        <w:spacing w:line="360" w:lineRule="auto"/>
        <w:rPr>
          <w:rFonts w:hint="eastAsia" w:ascii="仿宋" w:hAnsi="仿宋" w:eastAsia="仿宋"/>
          <w:b/>
          <w:bCs/>
          <w:color w:val="auto"/>
          <w:sz w:val="24"/>
          <w:szCs w:val="32"/>
          <w:lang w:val="en-US" w:eastAsia="zh-CN"/>
        </w:rPr>
      </w:pPr>
      <w:bookmarkStart w:id="0" w:name="_GoBack"/>
      <w:r>
        <w:rPr>
          <w:rFonts w:hint="eastAsia" w:ascii="仿宋" w:hAnsi="仿宋" w:eastAsia="仿宋"/>
          <w:b/>
          <w:bCs/>
          <w:color w:val="auto"/>
          <w:sz w:val="24"/>
          <w:szCs w:val="32"/>
        </w:rPr>
        <w:t>附件</w:t>
      </w:r>
      <w:r>
        <w:rPr>
          <w:rFonts w:hint="eastAsia" w:ascii="仿宋" w:hAnsi="仿宋" w:eastAsia="仿宋"/>
          <w:b/>
          <w:bCs/>
          <w:color w:val="auto"/>
          <w:sz w:val="24"/>
          <w:szCs w:val="32"/>
          <w:lang w:val="en-US" w:eastAsia="zh-CN"/>
        </w:rPr>
        <w:t>1</w:t>
      </w:r>
      <w:bookmarkEnd w:id="0"/>
      <w:r>
        <w:rPr>
          <w:rFonts w:hint="eastAsia" w:ascii="仿宋" w:hAnsi="仿宋" w:eastAsia="仿宋"/>
          <w:b/>
          <w:bCs/>
          <w:color w:val="auto"/>
          <w:sz w:val="24"/>
          <w:szCs w:val="32"/>
          <w:lang w:val="en-US" w:eastAsia="zh-CN"/>
        </w:rPr>
        <w:t>.</w:t>
      </w:r>
    </w:p>
    <w:p w14:paraId="06638F2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《报价文件格式要求》</w:t>
      </w:r>
    </w:p>
    <w:p w14:paraId="6CD8EE0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报价文件应严格按照本附件格式要求提供，</w:t>
      </w:r>
      <w:r>
        <w:rPr>
          <w:rFonts w:hint="eastAsia" w:asciiTheme="minorEastAsia" w:hAnsiTheme="minorEastAsia" w:eastAsiaTheme="minorEastAsia" w:cstheme="minorEastAsia"/>
          <w:color w:val="auto"/>
          <w:sz w:val="24"/>
          <w:szCs w:val="24"/>
          <w:lang w:eastAsia="zh-CN"/>
        </w:rPr>
        <w:t>必须</w:t>
      </w:r>
      <w:r>
        <w:rPr>
          <w:rFonts w:hint="eastAsia" w:asciiTheme="minorEastAsia" w:hAnsiTheme="minorEastAsia" w:eastAsiaTheme="minorEastAsia" w:cstheme="minorEastAsia"/>
          <w:color w:val="auto"/>
          <w:sz w:val="24"/>
          <w:szCs w:val="24"/>
        </w:rPr>
        <w:t>包括以下内容：</w:t>
      </w:r>
    </w:p>
    <w:p w14:paraId="505CB50C">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★（1）报价函（见附件</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p>
    <w:p w14:paraId="4E41B92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★（2）营业执照</w:t>
      </w:r>
      <w:r>
        <w:rPr>
          <w:rFonts w:hint="eastAsia" w:asciiTheme="minorEastAsia" w:hAnsiTheme="minorEastAsia" w:eastAsiaTheme="minorEastAsia" w:cstheme="minorEastAsia"/>
          <w:color w:val="auto"/>
          <w:sz w:val="24"/>
          <w:szCs w:val="24"/>
          <w:lang w:val="en-US" w:eastAsia="zh-CN"/>
        </w:rPr>
        <w:t>副本</w:t>
      </w:r>
      <w:r>
        <w:rPr>
          <w:rFonts w:hint="eastAsia" w:asciiTheme="minorEastAsia" w:hAnsiTheme="minorEastAsia" w:eastAsiaTheme="minorEastAsia" w:cstheme="minorEastAsia"/>
          <w:color w:val="auto"/>
          <w:sz w:val="24"/>
          <w:szCs w:val="24"/>
        </w:rPr>
        <w:t>复印件加盖</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lang w:val="en-US" w:eastAsia="zh-CN"/>
        </w:rPr>
        <w:t>公章</w:t>
      </w:r>
      <w:r>
        <w:rPr>
          <w:rFonts w:hint="eastAsia" w:asciiTheme="minorEastAsia" w:hAnsiTheme="minorEastAsia" w:eastAsiaTheme="minorEastAsia" w:cstheme="minorEastAsia"/>
          <w:color w:val="auto"/>
          <w:sz w:val="24"/>
          <w:szCs w:val="24"/>
        </w:rPr>
        <w:t>。</w:t>
      </w:r>
    </w:p>
    <w:p w14:paraId="131C2FB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★（3）202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1月1日</w:t>
      </w:r>
      <w:r>
        <w:rPr>
          <w:rFonts w:hint="eastAsia" w:asciiTheme="minorEastAsia" w:hAnsiTheme="minorEastAsia" w:eastAsiaTheme="minorEastAsia" w:cstheme="minorEastAsia"/>
          <w:color w:val="auto"/>
          <w:sz w:val="24"/>
          <w:szCs w:val="24"/>
        </w:rPr>
        <w:t>至今，未因所供产品的质量</w:t>
      </w:r>
      <w:r>
        <w:rPr>
          <w:rFonts w:hint="eastAsia" w:asciiTheme="minorEastAsia" w:hAnsiTheme="minorEastAsia" w:eastAsiaTheme="minorEastAsia" w:cstheme="minorEastAsia"/>
          <w:color w:val="auto"/>
          <w:sz w:val="24"/>
          <w:szCs w:val="24"/>
          <w:lang w:val="en-US" w:eastAsia="zh-CN"/>
        </w:rPr>
        <w:t>或提供的服务</w:t>
      </w:r>
      <w:r>
        <w:rPr>
          <w:rFonts w:hint="eastAsia" w:asciiTheme="minorEastAsia" w:hAnsiTheme="minorEastAsia" w:eastAsiaTheme="minorEastAsia" w:cstheme="minorEastAsia"/>
          <w:color w:val="auto"/>
          <w:sz w:val="24"/>
          <w:szCs w:val="24"/>
        </w:rPr>
        <w:t>原因引起合同纠纷发生仲裁或诉讼事项。（出具</w:t>
      </w:r>
      <w:r>
        <w:rPr>
          <w:rFonts w:hint="eastAsia" w:asciiTheme="minorEastAsia" w:hAnsiTheme="minorEastAsia" w:eastAsiaTheme="minorEastAsia" w:cstheme="minorEastAsia"/>
          <w:bCs/>
          <w:color w:val="auto"/>
          <w:kern w:val="2"/>
          <w:sz w:val="24"/>
          <w:szCs w:val="24"/>
          <w:lang w:val="en-US" w:eastAsia="zh-CN" w:bidi="ar-SA"/>
        </w:rPr>
        <w:t>声明</w:t>
      </w:r>
      <w:r>
        <w:rPr>
          <w:rFonts w:hint="eastAsia" w:asciiTheme="minorEastAsia" w:hAnsiTheme="minorEastAsia" w:eastAsiaTheme="minorEastAsia" w:cstheme="minorEastAsia"/>
          <w:color w:val="auto"/>
          <w:sz w:val="24"/>
          <w:szCs w:val="24"/>
          <w:lang w:val="en-US" w:eastAsia="zh-CN"/>
        </w:rPr>
        <w:t>并加盖单位公章，格式自拟</w:t>
      </w:r>
      <w:r>
        <w:rPr>
          <w:rFonts w:hint="eastAsia" w:asciiTheme="minorEastAsia" w:hAnsiTheme="minorEastAsia" w:eastAsiaTheme="minorEastAsia" w:cstheme="minorEastAsia"/>
          <w:color w:val="auto"/>
          <w:sz w:val="24"/>
          <w:szCs w:val="24"/>
        </w:rPr>
        <w:t>）</w:t>
      </w:r>
    </w:p>
    <w:p w14:paraId="2994772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）报价人没有处于被责令停业，财产被接管、冻结，破产状态；报价人未被列为失信被执行人</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（提供承诺函并加盖单位公章</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格式自拟</w:t>
      </w:r>
      <w:r>
        <w:rPr>
          <w:rFonts w:hint="eastAsia" w:asciiTheme="minorEastAsia" w:hAnsiTheme="minorEastAsia" w:eastAsiaTheme="minorEastAsia" w:cstheme="minorEastAsia"/>
          <w:color w:val="auto"/>
          <w:sz w:val="24"/>
          <w:szCs w:val="24"/>
        </w:rPr>
        <w:t>）</w:t>
      </w:r>
    </w:p>
    <w:p w14:paraId="60908305">
      <w:pPr>
        <w:keepNext w:val="0"/>
        <w:keepLines w:val="0"/>
        <w:pageBreakBefore w:val="0"/>
        <w:widowControl/>
        <w:suppressLineNumbers w:val="0"/>
        <w:kinsoku/>
        <w:overflowPunct/>
        <w:topLinePunct w:val="0"/>
        <w:autoSpaceDE/>
        <w:autoSpaceDN/>
        <w:bidi w:val="0"/>
        <w:adjustRightInd/>
        <w:snapToGrid/>
        <w:spacing w:line="480" w:lineRule="exact"/>
        <w:ind w:firstLine="480" w:firstLineChars="200"/>
        <w:jc w:val="left"/>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Cs/>
          <w:color w:val="auto"/>
          <w:kern w:val="2"/>
          <w:sz w:val="24"/>
          <w:szCs w:val="24"/>
          <w:lang w:val="en-US" w:eastAsia="zh-CN" w:bidi="ar-SA"/>
        </w:rPr>
        <w:t>报价人应具备建筑机电安装工程专业承包三级资质、安全生产许可证、承装（修、试）电力设施许可证（承装类五级，可从事1kV以下低压电力设施安装作业）。（提供证书复印件并加盖公章）</w:t>
      </w:r>
    </w:p>
    <w:p w14:paraId="045F2C35">
      <w:pPr>
        <w:keepNext w:val="0"/>
        <w:keepLines w:val="0"/>
        <w:pageBreakBefore w:val="0"/>
        <w:widowControl/>
        <w:suppressLineNumbers w:val="0"/>
        <w:kinsoku/>
        <w:overflowPunct/>
        <w:topLinePunct w:val="0"/>
        <w:autoSpaceDE/>
        <w:autoSpaceDN/>
        <w:bidi w:val="0"/>
        <w:adjustRightInd/>
        <w:snapToGrid/>
        <w:spacing w:line="480" w:lineRule="exact"/>
        <w:ind w:firstLine="480" w:firstLineChars="200"/>
        <w:jc w:val="left"/>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Cs/>
          <w:color w:val="auto"/>
          <w:kern w:val="2"/>
          <w:sz w:val="24"/>
          <w:szCs w:val="24"/>
          <w:lang w:val="en-US" w:eastAsia="zh-CN" w:bidi="ar-SA"/>
        </w:rPr>
        <w:t>项目负责人需持有机电工程专业二级注册建造师证书；特种作业人员需持有国家应急管理部颁发的低压电工作业特种作业操作证。（提供证书及社保证明复印件并加盖公章）</w:t>
      </w:r>
    </w:p>
    <w:p w14:paraId="2EABFEB6">
      <w:pPr>
        <w:keepNext w:val="0"/>
        <w:keepLines w:val="0"/>
        <w:pageBreakBefore w:val="0"/>
        <w:widowControl/>
        <w:suppressLineNumbers w:val="0"/>
        <w:kinsoku/>
        <w:overflowPunct/>
        <w:topLinePunct w:val="0"/>
        <w:autoSpaceDE/>
        <w:autoSpaceDN/>
        <w:bidi w:val="0"/>
        <w:adjustRightInd/>
        <w:snapToGrid/>
        <w:spacing w:line="480" w:lineRule="exact"/>
        <w:ind w:firstLine="480" w:firstLineChars="200"/>
        <w:jc w:val="left"/>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Cs/>
          <w:color w:val="auto"/>
          <w:kern w:val="2"/>
          <w:sz w:val="24"/>
          <w:szCs w:val="24"/>
          <w:lang w:val="en-US" w:eastAsia="zh-CN" w:bidi="ar-SA"/>
        </w:rPr>
        <w:t>报价人所提供的服务必须符合国家及行业相关技术标准及附件3施工内容及要求。（提供承诺函并加盖单位公章，格式自拟）</w:t>
      </w:r>
    </w:p>
    <w:p w14:paraId="12532FC6">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（8）响应</w:t>
      </w:r>
      <w:r>
        <w:rPr>
          <w:rFonts w:hint="eastAsia" w:asciiTheme="minorEastAsia" w:hAnsiTheme="minorEastAsia" w:eastAsiaTheme="minorEastAsia" w:cstheme="minorEastAsia"/>
          <w:b w:val="0"/>
          <w:bCs w:val="0"/>
          <w:color w:val="auto"/>
          <w:sz w:val="24"/>
          <w:szCs w:val="24"/>
        </w:rPr>
        <w:t>文件中未提供联合体协议书的，视为非联合体参加</w:t>
      </w:r>
      <w:r>
        <w:rPr>
          <w:rFonts w:hint="eastAsia" w:asciiTheme="minorEastAsia" w:hAnsiTheme="minorEastAsia" w:eastAsiaTheme="minorEastAsia" w:cstheme="minorEastAsia"/>
          <w:b w:val="0"/>
          <w:bCs w:val="0"/>
          <w:color w:val="auto"/>
          <w:sz w:val="24"/>
          <w:szCs w:val="24"/>
          <w:lang w:val="en-US" w:eastAsia="zh-CN"/>
        </w:rPr>
        <w:t>报价</w:t>
      </w:r>
      <w:r>
        <w:rPr>
          <w:rFonts w:hint="eastAsia" w:asciiTheme="minorEastAsia" w:hAnsiTheme="minorEastAsia" w:eastAsiaTheme="minorEastAsia" w:cstheme="minorEastAsia"/>
          <w:b w:val="0"/>
          <w:bCs w:val="0"/>
          <w:color w:val="auto"/>
          <w:sz w:val="24"/>
          <w:szCs w:val="24"/>
          <w:lang w:eastAsia="zh-CN"/>
        </w:rPr>
        <w:t>。</w:t>
      </w:r>
    </w:p>
    <w:p w14:paraId="6EBB8DB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特别说明</w:t>
      </w:r>
    </w:p>
    <w:p w14:paraId="379528D6">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（1）报价文件制作形式为</w:t>
      </w:r>
      <w:r>
        <w:rPr>
          <w:rFonts w:hint="eastAsia" w:asciiTheme="minorEastAsia" w:hAnsiTheme="minorEastAsia" w:eastAsiaTheme="minorEastAsia" w:cstheme="minorEastAsia"/>
          <w:color w:val="auto"/>
          <w:sz w:val="24"/>
          <w:szCs w:val="24"/>
          <w:lang w:eastAsia="zh-CN"/>
        </w:rPr>
        <w:t>纸质</w:t>
      </w:r>
      <w:r>
        <w:rPr>
          <w:rFonts w:hint="eastAsia" w:asciiTheme="minorEastAsia" w:hAnsiTheme="minorEastAsia" w:eastAsiaTheme="minorEastAsia" w:cstheme="minorEastAsia"/>
          <w:color w:val="auto"/>
          <w:sz w:val="24"/>
          <w:szCs w:val="24"/>
        </w:rPr>
        <w:t>文件</w:t>
      </w:r>
      <w:r>
        <w:rPr>
          <w:rFonts w:hint="eastAsia" w:asciiTheme="minorEastAsia" w:hAnsiTheme="minorEastAsia" w:eastAsiaTheme="minorEastAsia" w:cstheme="minorEastAsia"/>
          <w:color w:val="auto"/>
          <w:sz w:val="24"/>
          <w:szCs w:val="24"/>
          <w:lang w:eastAsia="zh-CN"/>
        </w:rPr>
        <w:t>。</w:t>
      </w:r>
    </w:p>
    <w:p w14:paraId="5082CC0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（2）报价文件内容因模糊不清等原因影响采购人辨认的，由此造成对报价人做出不利评审结果的，责任由报价人自负。</w:t>
      </w:r>
    </w:p>
    <w:p w14:paraId="1557676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（3）报价人需严格按附件</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格式内容制作，若报价文件出现附件</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★号项内容缺失，则视为出现重大漏项，采购人将不予接受。</w:t>
      </w:r>
    </w:p>
    <w:p w14:paraId="102E8A45">
      <w:pPr>
        <w:spacing w:line="360" w:lineRule="auto"/>
        <w:rPr>
          <w:rFonts w:hint="eastAsia" w:asciiTheme="minorEastAsia" w:hAnsiTheme="minorEastAsia" w:eastAsiaTheme="minorEastAsia" w:cstheme="minorEastAsia"/>
          <w:color w:val="FF0000"/>
          <w:sz w:val="24"/>
          <w:szCs w:val="24"/>
        </w:rPr>
      </w:pPr>
    </w:p>
    <w:p w14:paraId="5F91B2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84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2025-12-12T02:26:02Z</dcterms:created>
  <dc:creator>Administrator</dc:creator>
  <cp:lastModifiedBy>✨eileen丹✨</cp:lastModifiedBy>
  <dcterms:modified xsi:type="dcterms:W3CDTF">2025-12-12T02:26:08Z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DFB8AC55290C4E63AB172C734BBBA7B6_12</vt:lpwstr>
  </property>
</Properties>
</file>